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077" w:rsidRDefault="00322495" w:rsidP="00BF3077">
      <w:pPr>
        <w:pStyle w:val="NoSpacing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</w:t>
      </w:r>
      <w:r w:rsidR="00BF3077" w:rsidRPr="00BF3077">
        <w:rPr>
          <w:rFonts w:ascii="Georgia" w:hAnsi="Georgia"/>
          <w:sz w:val="24"/>
          <w:szCs w:val="24"/>
        </w:rPr>
        <w:t xml:space="preserve">Name _____________                                                  </w:t>
      </w:r>
      <w:r w:rsidR="00BF3077">
        <w:rPr>
          <w:rFonts w:ascii="Georgia" w:hAnsi="Georgia"/>
          <w:sz w:val="24"/>
          <w:szCs w:val="24"/>
        </w:rPr>
        <w:t xml:space="preserve">                    </w:t>
      </w:r>
      <w:r w:rsidR="00BF3077" w:rsidRPr="00BF3077">
        <w:rPr>
          <w:rFonts w:ascii="Georgia" w:hAnsi="Georgia"/>
          <w:sz w:val="24"/>
          <w:szCs w:val="24"/>
        </w:rPr>
        <w:t>Date__________</w:t>
      </w:r>
    </w:p>
    <w:p w:rsidR="00BF3077" w:rsidRPr="00BF3077" w:rsidRDefault="00BF3077" w:rsidP="00BF3077">
      <w:pPr>
        <w:pStyle w:val="NoSpacing"/>
        <w:rPr>
          <w:rFonts w:ascii="Georgia" w:hAnsi="Georgia"/>
          <w:sz w:val="24"/>
          <w:szCs w:val="24"/>
        </w:rPr>
      </w:pPr>
    </w:p>
    <w:p w:rsidR="00BF3077" w:rsidRPr="00BF3077" w:rsidRDefault="00BF3077" w:rsidP="00BF3077">
      <w:pPr>
        <w:pStyle w:val="NoSpacing"/>
        <w:jc w:val="center"/>
        <w:rPr>
          <w:rFonts w:ascii="Georgia" w:hAnsi="Georgia"/>
          <w:sz w:val="32"/>
          <w:szCs w:val="32"/>
        </w:rPr>
      </w:pPr>
      <w:r w:rsidRPr="00BF3077">
        <w:rPr>
          <w:rFonts w:ascii="Georgia" w:hAnsi="Georgia"/>
          <w:sz w:val="32"/>
          <w:szCs w:val="32"/>
        </w:rPr>
        <w:t>“The Veldt” p.248</w:t>
      </w:r>
    </w:p>
    <w:p w:rsidR="00BF3077" w:rsidRDefault="003236EF" w:rsidP="00BF3077">
      <w:pPr>
        <w:pStyle w:val="NoSpacing"/>
        <w:rPr>
          <w:rFonts w:ascii="Georgia" w:hAnsi="Georgia"/>
          <w:lang w:val="en-CA"/>
        </w:rPr>
      </w:pPr>
      <w:r w:rsidRPr="003236EF">
        <w:rPr>
          <w:rFonts w:ascii="Georgia" w:hAnsi="Georgia"/>
          <w:lang w:val="en-CA"/>
        </w:rPr>
        <w:t> "How can we stand up for ourselves in ways that meet our needs, and those of the people affected by our actions?" </w:t>
      </w:r>
    </w:p>
    <w:p w:rsidR="003236EF" w:rsidRDefault="003236EF" w:rsidP="00BF3077">
      <w:pPr>
        <w:pStyle w:val="NoSpacing"/>
        <w:rPr>
          <w:rFonts w:ascii="Georgia" w:hAnsi="Georgia"/>
          <w:lang w:val="en-CA"/>
        </w:rPr>
      </w:pPr>
    </w:p>
    <w:p w:rsidR="003236EF" w:rsidRPr="00BF3077" w:rsidRDefault="003236EF" w:rsidP="00BF3077">
      <w:pPr>
        <w:pStyle w:val="NoSpacing"/>
        <w:rPr>
          <w:rFonts w:ascii="Georgia" w:hAnsi="Georgia"/>
        </w:rPr>
      </w:pPr>
    </w:p>
    <w:p w:rsidR="00BF3077" w:rsidRDefault="003236EF" w:rsidP="00BF3077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Define  </w:t>
      </w:r>
      <w:r w:rsidR="00BF3077" w:rsidRPr="00BF3077">
        <w:rPr>
          <w:rFonts w:ascii="Georgia" w:hAnsi="Georgia"/>
        </w:rPr>
        <w:t>“veldt”</w:t>
      </w:r>
      <w:r w:rsidR="00BF3077">
        <w:rPr>
          <w:rFonts w:ascii="Georgia" w:hAnsi="Georgia"/>
        </w:rPr>
        <w:tab/>
        <w:t>______________________________________________</w:t>
      </w:r>
    </w:p>
    <w:p w:rsidR="003236EF" w:rsidRPr="00BF3077" w:rsidRDefault="003236EF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  <w:b/>
        </w:rPr>
      </w:pPr>
      <w:r w:rsidRPr="00BF3077">
        <w:rPr>
          <w:rFonts w:ascii="Georgia" w:hAnsi="Georgia"/>
          <w:b/>
        </w:rPr>
        <w:t xml:space="preserve">Answer the following questions on this sheet. </w:t>
      </w: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>1. Why does Mrs Hadley want her husband to look at the nursery? (In this story, “nursery” is a playroom for children.)</w:t>
      </w:r>
    </w:p>
    <w:p w:rsidR="003236EF" w:rsidRPr="00BF3077" w:rsidRDefault="003236EF" w:rsidP="00BF3077">
      <w:pPr>
        <w:pStyle w:val="NoSpacing"/>
        <w:rPr>
          <w:rFonts w:ascii="Georgia" w:hAnsi="Georgia"/>
        </w:rPr>
      </w:pPr>
    </w:p>
    <w:p w:rsidR="003236EF" w:rsidRPr="00BF3077" w:rsidRDefault="003236EF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>2. What do Mr and Mrs Hadley see when they enter the nursery for the first time in this story?</w:t>
      </w:r>
    </w:p>
    <w:p w:rsidR="00BF3077" w:rsidRDefault="00BF3077" w:rsidP="00BF3077">
      <w:pPr>
        <w:pStyle w:val="NoSpacing"/>
        <w:rPr>
          <w:rFonts w:ascii="Georgia" w:hAnsi="Georgia"/>
        </w:rPr>
      </w:pPr>
    </w:p>
    <w:p w:rsidR="003236EF" w:rsidRPr="00BF3077" w:rsidRDefault="003236EF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>3. How does the nursery work?</w:t>
      </w:r>
    </w:p>
    <w:p w:rsidR="00BF3077" w:rsidRDefault="00BF3077" w:rsidP="00BF3077">
      <w:pPr>
        <w:pStyle w:val="NoSpacing"/>
        <w:rPr>
          <w:rFonts w:ascii="Georgia" w:hAnsi="Georgia"/>
        </w:rPr>
      </w:pPr>
    </w:p>
    <w:p w:rsidR="003236EF" w:rsidRDefault="003236EF" w:rsidP="00BF3077">
      <w:pPr>
        <w:pStyle w:val="NoSpacing"/>
        <w:rPr>
          <w:rFonts w:ascii="Georgia" w:hAnsi="Georgia"/>
        </w:rPr>
      </w:pPr>
    </w:p>
    <w:p w:rsidR="003236EF" w:rsidRPr="00BF3077" w:rsidRDefault="003236EF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>4. What are the children’s names? (Is there another story featuring children with these names?)</w:t>
      </w: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>5. What is so different about their entire house?</w:t>
      </w:r>
    </w:p>
    <w:p w:rsidR="00BF3077" w:rsidRDefault="00BF3077" w:rsidP="00BF3077">
      <w:pPr>
        <w:pStyle w:val="NoSpacing"/>
        <w:rPr>
          <w:rFonts w:ascii="Georgia" w:hAnsi="Georgia"/>
        </w:rPr>
      </w:pPr>
    </w:p>
    <w:p w:rsidR="003236EF" w:rsidRDefault="003236EF" w:rsidP="00BF3077">
      <w:pPr>
        <w:pStyle w:val="NoSpacing"/>
        <w:rPr>
          <w:rFonts w:ascii="Georgia" w:hAnsi="Georgia"/>
        </w:rPr>
      </w:pPr>
    </w:p>
    <w:p w:rsidR="003236EF" w:rsidRDefault="003236EF" w:rsidP="00BF3077">
      <w:pPr>
        <w:pStyle w:val="NoSpacing"/>
        <w:rPr>
          <w:rFonts w:ascii="Georgia" w:hAnsi="Georgia"/>
        </w:rPr>
      </w:pPr>
    </w:p>
    <w:p w:rsidR="003236EF" w:rsidRPr="00BF3077" w:rsidRDefault="003236EF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>6. On p. 256, George finds something in the corner of the nursery where the lions had been. What is it?</w:t>
      </w:r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Default="00BF3077" w:rsidP="00BF3077">
      <w:pPr>
        <w:pStyle w:val="NoSpacing"/>
        <w:rPr>
          <w:rFonts w:ascii="Georgia" w:hAnsi="Georgia"/>
        </w:rPr>
      </w:pPr>
    </w:p>
    <w:p w:rsidR="003236EF" w:rsidRPr="00BF3077" w:rsidRDefault="003236EF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>7. On p. 259, what drastic decision does David McClean suggest?</w:t>
      </w:r>
    </w:p>
    <w:p w:rsidR="00BF3077" w:rsidRDefault="00BF3077" w:rsidP="00BF3077">
      <w:pPr>
        <w:pStyle w:val="NoSpacing"/>
        <w:rPr>
          <w:rFonts w:ascii="Georgia" w:hAnsi="Georgia"/>
        </w:rPr>
      </w:pPr>
    </w:p>
    <w:p w:rsidR="003236EF" w:rsidRDefault="003236EF" w:rsidP="00BF3077">
      <w:pPr>
        <w:pStyle w:val="NoSpacing"/>
        <w:rPr>
          <w:rFonts w:ascii="Georgia" w:hAnsi="Georgia"/>
        </w:rPr>
      </w:pPr>
    </w:p>
    <w:p w:rsidR="003236EF" w:rsidRPr="00BF3077" w:rsidRDefault="003236EF" w:rsidP="00BF3077">
      <w:pPr>
        <w:pStyle w:val="NoSpacing"/>
        <w:rPr>
          <w:rFonts w:ascii="Georgia" w:hAnsi="Georgia"/>
        </w:rPr>
      </w:pPr>
      <w:bookmarkStart w:id="0" w:name="_GoBack"/>
      <w:bookmarkEnd w:id="0"/>
    </w:p>
    <w:p w:rsidR="00BF3077" w:rsidRPr="00BF3077" w:rsidRDefault="00BF3077" w:rsidP="00BF3077">
      <w:pPr>
        <w:pStyle w:val="NoSpacing"/>
        <w:rPr>
          <w:rFonts w:ascii="Georgia" w:hAnsi="Georgia"/>
        </w:rPr>
      </w:pPr>
    </w:p>
    <w:p w:rsidR="00BF3077" w:rsidRPr="00BF3077" w:rsidRDefault="00BF3077" w:rsidP="00BF3077">
      <w:pPr>
        <w:pStyle w:val="NoSpacing"/>
        <w:rPr>
          <w:rFonts w:ascii="Georgia" w:hAnsi="Georgia"/>
        </w:rPr>
      </w:pPr>
      <w:r w:rsidRPr="00BF3077">
        <w:rPr>
          <w:rFonts w:ascii="Georgia" w:hAnsi="Georgia"/>
        </w:rPr>
        <w:t>8. What’s going on at the very end?</w:t>
      </w:r>
    </w:p>
    <w:p w:rsidR="001361DA" w:rsidRPr="00BF3077" w:rsidRDefault="001361DA">
      <w:pPr>
        <w:rPr>
          <w:rFonts w:ascii="Georgia" w:hAnsi="Georgia"/>
        </w:rPr>
      </w:pPr>
    </w:p>
    <w:sectPr w:rsidR="001361DA" w:rsidRPr="00BF3077" w:rsidSect="001361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077"/>
    <w:rsid w:val="001361DA"/>
    <w:rsid w:val="00322495"/>
    <w:rsid w:val="003236EF"/>
    <w:rsid w:val="00BF3077"/>
    <w:rsid w:val="00C03710"/>
    <w:rsid w:val="00F4197A"/>
    <w:rsid w:val="00FE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3077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3077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SD48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wss user</dc:creator>
  <cp:lastModifiedBy>Stuart</cp:lastModifiedBy>
  <cp:revision>3</cp:revision>
  <dcterms:created xsi:type="dcterms:W3CDTF">2012-09-17T16:08:00Z</dcterms:created>
  <dcterms:modified xsi:type="dcterms:W3CDTF">2012-09-17T16:10:00Z</dcterms:modified>
</cp:coreProperties>
</file>